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C5D" w:rsidRDefault="00355C5D" w:rsidP="00723C75">
      <w:pPr>
        <w:spacing w:after="0"/>
        <w:ind w:left="10" w:right="276" w:hanging="10"/>
        <w:jc w:val="right"/>
        <w:rPr>
          <w:rFonts w:ascii="Times New Roman" w:eastAsia="Times New Roman" w:hAnsi="Times New Roman" w:cs="Times New Roman"/>
        </w:rPr>
      </w:pPr>
    </w:p>
    <w:p w:rsidR="00355C5D" w:rsidRDefault="00355C5D" w:rsidP="00355C5D">
      <w:pPr>
        <w:spacing w:after="0"/>
        <w:ind w:left="10" w:right="276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EB13F7A" wp14:editId="10DCF4E7">
            <wp:extent cx="6304915" cy="8912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становление 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915" cy="891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3C75" w:rsidRDefault="00723C75" w:rsidP="00723C75">
      <w:pPr>
        <w:spacing w:after="0"/>
        <w:ind w:left="10" w:right="276" w:hanging="10"/>
        <w:jc w:val="right"/>
      </w:pPr>
      <w:r>
        <w:rPr>
          <w:rFonts w:ascii="Times New Roman" w:eastAsia="Times New Roman" w:hAnsi="Times New Roman" w:cs="Times New Roman"/>
        </w:rPr>
        <w:lastRenderedPageBreak/>
        <w:t>Утверждено</w:t>
      </w:r>
    </w:p>
    <w:p w:rsidR="00EF6D6F" w:rsidRDefault="00723C75" w:rsidP="00723C75">
      <w:pPr>
        <w:spacing w:after="0"/>
        <w:ind w:left="10" w:right="276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постановлением администрации</w:t>
      </w:r>
    </w:p>
    <w:p w:rsidR="00723C75" w:rsidRDefault="00EF6D6F" w:rsidP="00723C75">
      <w:pPr>
        <w:spacing w:after="0"/>
        <w:ind w:left="10" w:right="276" w:hanging="10"/>
        <w:jc w:val="right"/>
      </w:pPr>
      <w:r>
        <w:rPr>
          <w:rFonts w:ascii="Times New Roman" w:eastAsia="Times New Roman" w:hAnsi="Times New Roman" w:cs="Times New Roman"/>
        </w:rPr>
        <w:t>сельского поселения «сельсовет Рубасский»</w:t>
      </w:r>
      <w:r w:rsidR="00723C75">
        <w:rPr>
          <w:rFonts w:ascii="Times New Roman" w:eastAsia="Times New Roman" w:hAnsi="Times New Roman" w:cs="Times New Roman"/>
        </w:rPr>
        <w:t xml:space="preserve"> </w:t>
      </w:r>
    </w:p>
    <w:p w:rsidR="00723C75" w:rsidRDefault="00E071CC" w:rsidP="00723C75">
      <w:pPr>
        <w:spacing w:after="678"/>
        <w:ind w:right="291"/>
        <w:jc w:val="right"/>
      </w:pPr>
      <w:r>
        <w:rPr>
          <w:rFonts w:ascii="Times New Roman" w:eastAsia="Times New Roman" w:hAnsi="Times New Roman" w:cs="Times New Roman"/>
        </w:rPr>
        <w:t>от 19. 05</w:t>
      </w:r>
      <w:r w:rsidR="00EF6D6F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EF6D6F">
        <w:rPr>
          <w:rFonts w:ascii="Times New Roman" w:eastAsia="Times New Roman" w:hAnsi="Times New Roman" w:cs="Times New Roman"/>
        </w:rPr>
        <w:t xml:space="preserve">2023 г. </w:t>
      </w:r>
      <w:r w:rsidR="00723C75"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14</w:t>
      </w:r>
    </w:p>
    <w:p w:rsidR="00723C75" w:rsidRDefault="00723C75" w:rsidP="00723C75">
      <w:pPr>
        <w:spacing w:after="12" w:line="249" w:lineRule="auto"/>
        <w:ind w:left="779" w:right="777" w:hanging="10"/>
        <w:jc w:val="center"/>
      </w:pPr>
      <w:r>
        <w:rPr>
          <w:rFonts w:ascii="Times New Roman" w:eastAsia="Times New Roman" w:hAnsi="Times New Roman" w:cs="Times New Roman"/>
          <w:sz w:val="28"/>
        </w:rPr>
        <w:t>Положение о порядке и условиях</w:t>
      </w:r>
    </w:p>
    <w:p w:rsidR="00723C75" w:rsidRDefault="00723C75" w:rsidP="00723C75">
      <w:pPr>
        <w:spacing w:after="525" w:line="249" w:lineRule="auto"/>
        <w:ind w:left="779" w:right="777" w:hanging="10"/>
        <w:jc w:val="center"/>
      </w:pPr>
      <w:r>
        <w:rPr>
          <w:rFonts w:ascii="Times New Roman" w:eastAsia="Times New Roman" w:hAnsi="Times New Roman" w:cs="Times New Roman"/>
          <w:sz w:val="28"/>
        </w:rPr>
        <w:t>командирования муниципальных служащих администрации  сельского</w:t>
      </w:r>
      <w:r w:rsidR="00EF6D6F">
        <w:rPr>
          <w:rFonts w:ascii="Times New Roman" w:eastAsia="Times New Roman" w:hAnsi="Times New Roman" w:cs="Times New Roman"/>
          <w:sz w:val="28"/>
        </w:rPr>
        <w:t xml:space="preserve"> поселения «сельсовет Рубасский» Дербентского</w:t>
      </w:r>
      <w:r>
        <w:rPr>
          <w:rFonts w:ascii="Times New Roman" w:eastAsia="Times New Roman" w:hAnsi="Times New Roman" w:cs="Times New Roman"/>
          <w:sz w:val="28"/>
        </w:rPr>
        <w:t xml:space="preserve"> района</w:t>
      </w:r>
      <w:r w:rsidR="00EF6D6F">
        <w:rPr>
          <w:rFonts w:ascii="Times New Roman" w:eastAsia="Times New Roman" w:hAnsi="Times New Roman" w:cs="Times New Roman"/>
          <w:sz w:val="28"/>
        </w:rPr>
        <w:t xml:space="preserve"> РД</w:t>
      </w:r>
    </w:p>
    <w:p w:rsidR="00723C75" w:rsidRDefault="00723C75" w:rsidP="00723C75">
      <w:pPr>
        <w:numPr>
          <w:ilvl w:val="0"/>
          <w:numId w:val="2"/>
        </w:numPr>
        <w:spacing w:after="3" w:line="249" w:lineRule="auto"/>
        <w:ind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Муниципальные служащие администрации сельского поселения (далее - муниципальные служащие) направляются в служебные командировки по решению представителя нанимателя (руководителя администрации се</w:t>
      </w:r>
      <w:r w:rsidR="00EF6D6F">
        <w:rPr>
          <w:rFonts w:ascii="Times New Roman" w:eastAsia="Times New Roman" w:hAnsi="Times New Roman" w:cs="Times New Roman"/>
          <w:sz w:val="28"/>
        </w:rPr>
        <w:t>льского поселения «сельсовет Рубасский</w:t>
      </w:r>
      <w:r>
        <w:rPr>
          <w:rFonts w:ascii="Times New Roman" w:eastAsia="Times New Roman" w:hAnsi="Times New Roman" w:cs="Times New Roman"/>
          <w:sz w:val="28"/>
        </w:rPr>
        <w:t>»</w:t>
      </w:r>
      <w:r w:rsidR="00EF6D6F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либо уполномоченного им лица (далее - представитель нанимателя или уполномоченное им лицо) на определенный срок для выполнения служебного задания (вне постоянного места прохождения муниципальной службы в муниципальном образовании) на территории Российской Федерации.</w:t>
      </w:r>
    </w:p>
    <w:p w:rsidR="00723C75" w:rsidRDefault="00723C75" w:rsidP="00723C75">
      <w:pPr>
        <w:numPr>
          <w:ilvl w:val="0"/>
          <w:numId w:val="2"/>
        </w:numPr>
        <w:spacing w:after="3" w:line="249" w:lineRule="auto"/>
        <w:ind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В служебные командировки направляются муниципальные служащие, замещающие должности муниципальной службы в сельском поселении (далее - должности муниципальной службы) и состоящие в штате администрации сельского поселения (далее – Администрация).</w:t>
      </w:r>
    </w:p>
    <w:p w:rsidR="00723C75" w:rsidRDefault="00723C75" w:rsidP="00723C75">
      <w:pPr>
        <w:numPr>
          <w:ilvl w:val="0"/>
          <w:numId w:val="2"/>
        </w:numPr>
        <w:spacing w:after="3" w:line="249" w:lineRule="auto"/>
        <w:ind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Срок служебной командировки муниципального служащего определяется представителем нанимателя или уполномоченным им лицом с учетом объема, сложности и других особенностей служебного задания, а также времени, необходимого муниципальному служащему для проезда к месту командирования и обратно, и условий транспортной доступности места командирования.</w:t>
      </w:r>
    </w:p>
    <w:p w:rsidR="00723C75" w:rsidRDefault="00723C75" w:rsidP="00723C75">
      <w:pPr>
        <w:spacing w:after="3" w:line="249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Направление муниципального служащего в служебную командировку оформляется первичными учетными документами в соответствии с установленными унифицированными формами первичной учетной документации по учету труда и его оплаты, в которых определяются дата начала и дата окончания служебной командировки муниципального служащего с учетом положений настоящего пункта.</w:t>
      </w:r>
    </w:p>
    <w:p w:rsidR="00723C75" w:rsidRDefault="00723C75" w:rsidP="00723C75">
      <w:pPr>
        <w:spacing w:after="12" w:line="249" w:lineRule="auto"/>
        <w:ind w:left="779" w:right="541" w:hanging="10"/>
        <w:jc w:val="center"/>
      </w:pPr>
      <w:r>
        <w:rPr>
          <w:rFonts w:ascii="Times New Roman" w:eastAsia="Times New Roman" w:hAnsi="Times New Roman" w:cs="Times New Roman"/>
          <w:sz w:val="28"/>
        </w:rPr>
        <w:t>Направление муниципального служащего в служебную командировку:</w:t>
      </w:r>
    </w:p>
    <w:p w:rsidR="00723C75" w:rsidRDefault="00723C75" w:rsidP="00723C75">
      <w:pPr>
        <w:spacing w:after="3" w:line="249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а) в пределах территории Республики Дагестан по правовому акту (приказу, распоряжению) представителя нанимателя или уполномоченного им лица осуществляется с оформлением командировочного удостоверения;</w:t>
      </w:r>
    </w:p>
    <w:p w:rsidR="00723C75" w:rsidRDefault="00723C75" w:rsidP="00723C75">
      <w:pPr>
        <w:spacing w:after="3" w:line="249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б) за пределы территории Республики Дагестан по правовому акту (приказу, распоряжению) представителя нанимателя или уполномоченного им лица осуществляется без оформления командировочного удостоверения.</w:t>
      </w:r>
    </w:p>
    <w:p w:rsidR="00723C75" w:rsidRDefault="00723C75" w:rsidP="00723C75">
      <w:pPr>
        <w:numPr>
          <w:ilvl w:val="0"/>
          <w:numId w:val="3"/>
        </w:numPr>
        <w:spacing w:after="3" w:line="249" w:lineRule="auto"/>
        <w:ind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Командирование муниципального служащего, замещающего должность муниципальной службы в Администрации, осуществляется по письменному вызову руководителя Администрации.</w:t>
      </w:r>
    </w:p>
    <w:p w:rsidR="00723C75" w:rsidRDefault="00723C75" w:rsidP="00723C75">
      <w:pPr>
        <w:numPr>
          <w:ilvl w:val="0"/>
          <w:numId w:val="3"/>
        </w:numPr>
        <w:spacing w:after="3" w:line="249" w:lineRule="auto"/>
        <w:ind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Днем выезда в служебную командировку считается день отправления поезда, самолета, автобуса или другого транспортного средства от постоянного места прохождения муниципальным служащим муниципальной службы в муниципальном образовании (далее - муниципальная служба), а днем приезда из служебной командировки - день прибытия указанного транспортного средства в постоянное место прохождения муниципальным служащим муниципальной службы.</w:t>
      </w:r>
    </w:p>
    <w:p w:rsidR="00723C75" w:rsidRDefault="00723C75" w:rsidP="00723C75">
      <w:pPr>
        <w:spacing w:after="3" w:line="249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При отправлении транспортного средства до 24 часов включительно днем выезда в служебную командировку считаются текущие сутки, а с 00 часов и позднее - последующие сутки.</w:t>
      </w:r>
    </w:p>
    <w:p w:rsidR="00723C75" w:rsidRDefault="00723C75" w:rsidP="00723C75">
      <w:pPr>
        <w:spacing w:after="3" w:line="249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Если станция, пристань, аэропорт находятся за чертой населенного пункта, учитывается время, необходимое для проезда до станции, пристани, аэропорта. Аналогично определяется день приезда муниципального служащего в постоянное место прохождения муниципальной службы.</w:t>
      </w:r>
    </w:p>
    <w:p w:rsidR="00723C75" w:rsidRDefault="00723C75" w:rsidP="00723C75">
      <w:pPr>
        <w:spacing w:after="3" w:line="249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Вопрос о явке муниципального служащего на службу в день выезда в служебную командировку и в день приезда из служебной командировки решается в порядке, установленном представителем нанимателя или уполномоченным им лицом.</w:t>
      </w:r>
    </w:p>
    <w:p w:rsidR="00723C75" w:rsidRDefault="00723C75" w:rsidP="00723C75">
      <w:pPr>
        <w:numPr>
          <w:ilvl w:val="0"/>
          <w:numId w:val="3"/>
        </w:numPr>
        <w:spacing w:after="3" w:line="249" w:lineRule="auto"/>
        <w:ind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Администрация ведет учет оформленных командировочных удостоверений в порядке, определенном правовым актом Администрации.</w:t>
      </w:r>
    </w:p>
    <w:p w:rsidR="00723C75" w:rsidRDefault="00723C75" w:rsidP="00723C75">
      <w:pPr>
        <w:numPr>
          <w:ilvl w:val="0"/>
          <w:numId w:val="3"/>
        </w:numPr>
        <w:spacing w:after="3" w:line="249" w:lineRule="auto"/>
        <w:ind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При направлении муниципального служащего в служебную командировку ему гарантируются сохранение должности муниципальной службы и денежного содержания, а также возмещаются:</w:t>
      </w:r>
    </w:p>
    <w:p w:rsidR="00723C75" w:rsidRDefault="00723C75" w:rsidP="00723C75">
      <w:pPr>
        <w:spacing w:after="3" w:line="249" w:lineRule="auto"/>
        <w:ind w:left="823" w:right="276"/>
        <w:jc w:val="both"/>
      </w:pPr>
      <w:r>
        <w:rPr>
          <w:rFonts w:ascii="Times New Roman" w:eastAsia="Times New Roman" w:hAnsi="Times New Roman" w:cs="Times New Roman"/>
          <w:sz w:val="28"/>
        </w:rPr>
        <w:t>а) расходы по проезду к месту командирования, в том числе:</w:t>
      </w:r>
    </w:p>
    <w:p w:rsidR="00723C75" w:rsidRDefault="00723C75" w:rsidP="00723C75">
      <w:pPr>
        <w:spacing w:after="3" w:line="249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оплата проезда транспортом общего пользования (за исключением такси) городского, пригородного и местного сообщения, а также аэроэкспрессом экономического класса, метро до места проживания в пункте командирования либо до места расположения организации, в которую направлен командированный, - однократно туда и (или) обратно от (до) станции, пристани, аэропорта;</w:t>
      </w:r>
    </w:p>
    <w:p w:rsidR="00723C75" w:rsidRDefault="00723C75" w:rsidP="00723C75">
      <w:pPr>
        <w:spacing w:after="3" w:line="249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при направлении муниципального служащего в служебную командировку не из постоянного места прохождения муниципальным служащим муниципальной службы; при выезде муниципального служащего (по его заявлению) в место командирования ранее даты начала служебной командировки, определенной в соответствии с пунктом 3 настоящего Положения;</w:t>
      </w:r>
    </w:p>
    <w:p w:rsidR="00723C75" w:rsidRDefault="00723C75" w:rsidP="00723C75">
      <w:pPr>
        <w:spacing w:after="3" w:line="249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б) расходы по проезду из места командирования к постоянному месту прохождения муниципальным служащим муниципальной службы, в том числе при выезде муниципального служащего (по его заявлению) из места командирования к постоянному месту прохождения муниципальной службы </w:t>
      </w:r>
      <w:r>
        <w:rPr>
          <w:rFonts w:ascii="Times New Roman" w:eastAsia="Times New Roman" w:hAnsi="Times New Roman" w:cs="Times New Roman"/>
          <w:sz w:val="28"/>
        </w:rPr>
        <w:lastRenderedPageBreak/>
        <w:t>позднее даты окончания служебной командировки, определенной в соответствии с пунктом 3 настоящего Положения;</w:t>
      </w:r>
    </w:p>
    <w:p w:rsidR="00723C75" w:rsidRDefault="00723C75" w:rsidP="00723C75">
      <w:pPr>
        <w:spacing w:after="3" w:line="249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в) расходы по проезду из одного населенного пункта в другой, если муниципальный служащий командирован в несколько государственных органов (организаций), расположенных в разных населенных пунктах;</w:t>
      </w:r>
    </w:p>
    <w:p w:rsidR="00723C75" w:rsidRDefault="00723C75" w:rsidP="00723C75">
      <w:pPr>
        <w:spacing w:after="3" w:line="249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г) расходы по найму жилого помещения за все дни нахождения в месте командирования в пределах срока, определенного в соответствии с пунктом 3 настоящего Положения;</w:t>
      </w:r>
    </w:p>
    <w:p w:rsidR="00723C75" w:rsidRDefault="00723C75" w:rsidP="00723C75">
      <w:pPr>
        <w:spacing w:after="3" w:line="249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д) дополнительные расходы, связанные с проживанием вне постоянного места жительства (суточные), за все дни нахождения в служебной командировке в пределах срока, определенного в соответствии с пунктом 3 </w:t>
      </w:r>
    </w:p>
    <w:p w:rsidR="00723C75" w:rsidRDefault="00723C75" w:rsidP="00723C75">
      <w:pPr>
        <w:spacing w:after="3" w:line="249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настоящего Положения;</w:t>
      </w:r>
    </w:p>
    <w:p w:rsidR="00723C75" w:rsidRDefault="00723C75" w:rsidP="00723C75">
      <w:pPr>
        <w:spacing w:after="3" w:line="249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е) расходы, связанные со служебной командировкой, при предоставлении документов, подтверждающих эти расходы и при получении письменного разрешения представителя нанимателя или уполномоченного им лица на возмещение данных расходов:</w:t>
      </w:r>
    </w:p>
    <w:p w:rsidR="00723C75" w:rsidRDefault="00723C75" w:rsidP="00723C75">
      <w:pPr>
        <w:spacing w:after="3" w:line="249" w:lineRule="auto"/>
        <w:ind w:left="823" w:right="2074"/>
        <w:jc w:val="both"/>
      </w:pPr>
      <w:r>
        <w:rPr>
          <w:rFonts w:ascii="Times New Roman" w:eastAsia="Times New Roman" w:hAnsi="Times New Roman" w:cs="Times New Roman"/>
          <w:sz w:val="28"/>
        </w:rPr>
        <w:t>оплата провоза багажа сверх установленной нормы; оплата услуг связи.</w:t>
      </w:r>
    </w:p>
    <w:p w:rsidR="00723C75" w:rsidRDefault="00723C75" w:rsidP="00723C75">
      <w:pPr>
        <w:spacing w:after="3" w:line="249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Размеры возмещения муниципальным служащим расходов, связанных со служебными командировками, устанавливаются постановлением Администрации </w:t>
      </w:r>
    </w:p>
    <w:p w:rsidR="00723C75" w:rsidRDefault="00723C75" w:rsidP="00723C75">
      <w:pPr>
        <w:numPr>
          <w:ilvl w:val="0"/>
          <w:numId w:val="4"/>
        </w:numPr>
        <w:spacing w:after="3" w:line="249" w:lineRule="auto"/>
        <w:ind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При использовании воздушного транспорта для проезда муниципального служащего к месту командирования и (или) обратно - к постоянному месту прохождения муниципальной службы -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муниципального служащего либо когда оформление (приобретение) проездных документов (билетов) на рейсы этих авиакомпаний невозможно ввиду их отсутствия на весь срок командировки муниципального служащего.</w:t>
      </w:r>
    </w:p>
    <w:p w:rsidR="00723C75" w:rsidRDefault="00723C75" w:rsidP="00723C75">
      <w:pPr>
        <w:numPr>
          <w:ilvl w:val="0"/>
          <w:numId w:val="4"/>
        </w:numPr>
        <w:spacing w:after="3" w:line="249" w:lineRule="auto"/>
        <w:ind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Денежное содержание за период нахождения муниципального служащего в служебной командировке сохраняется за все служебные дни по графику, установленному в постоянном месте прохождения муниципальным служащим муниципальной службы.</w:t>
      </w:r>
    </w:p>
    <w:p w:rsidR="00723C75" w:rsidRDefault="00723C75" w:rsidP="00723C75">
      <w:pPr>
        <w:numPr>
          <w:ilvl w:val="0"/>
          <w:numId w:val="4"/>
        </w:numPr>
        <w:spacing w:after="3" w:line="249" w:lineRule="auto"/>
        <w:ind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 муниципальных служащих, находящихся в служебной командировке, распространяется режим служебного времени тех государственных органов (организаций), в которые они командированы. В случае если режим служебного времени в указанных государственных органах (организациях) отличается от режима служебного времени в Администрации в сторону уменьшения дней отдыха, взамен дней отдыха, не использованных в период нахождения в служебной командировке, муниципальному служащему </w:t>
      </w:r>
      <w:r>
        <w:rPr>
          <w:rFonts w:ascii="Times New Roman" w:eastAsia="Times New Roman" w:hAnsi="Times New Roman" w:cs="Times New Roman"/>
          <w:sz w:val="28"/>
        </w:rPr>
        <w:lastRenderedPageBreak/>
        <w:t>предоставляются другие дни отдыха по возвращении из служебной командировки.</w:t>
      </w:r>
    </w:p>
    <w:p w:rsidR="00723C75" w:rsidRDefault="00723C75" w:rsidP="00723C75">
      <w:pPr>
        <w:spacing w:after="3" w:line="249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Если муниципальный служащий специально командирован для работы в выходные или праздничные дни, компенсация за работу в эти дни производится в соответствии с трудовым законодательством Российской Федерации.</w:t>
      </w:r>
    </w:p>
    <w:p w:rsidR="00723C75" w:rsidRDefault="00723C75" w:rsidP="00723C75">
      <w:pPr>
        <w:spacing w:after="3" w:line="249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В случае если по распоряжению представителя нанимателя или уполномоченного им лица муниципальный служащий выезжает в служебную командировку в выходной день, по возвращении из служебной командировки ему предоставляется другой день отдыха в установленном порядке.</w:t>
      </w:r>
    </w:p>
    <w:p w:rsidR="00723C75" w:rsidRDefault="00723C75" w:rsidP="00723C75">
      <w:pPr>
        <w:numPr>
          <w:ilvl w:val="0"/>
          <w:numId w:val="4"/>
        </w:numPr>
        <w:spacing w:after="3" w:line="249" w:lineRule="auto"/>
        <w:ind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Дополнительные расходы, связанные с проживанием вне постоянного места жительства (суточные), возмещаются муниципальному служащему за каждый день нахождения в служебной командировке, включая выходные и праздничные дни, а также за дни нахождения в пути, в том числе за время вынужденной остановки в пути.</w:t>
      </w:r>
    </w:p>
    <w:p w:rsidR="00723C75" w:rsidRDefault="00723C75" w:rsidP="00723C75">
      <w:pPr>
        <w:numPr>
          <w:ilvl w:val="0"/>
          <w:numId w:val="4"/>
        </w:numPr>
        <w:spacing w:after="3" w:line="249" w:lineRule="auto"/>
        <w:ind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В случае командирования муниципального служащего в такую местность, откуда он по условиям транспортного сообщения и характеру выполняемого служебного задания ежедневно возвращается к постоянному месту жительства, суточные не выплачиваются.</w:t>
      </w:r>
    </w:p>
    <w:p w:rsidR="00723C75" w:rsidRDefault="00723C75" w:rsidP="00723C75">
      <w:pPr>
        <w:spacing w:after="3" w:line="249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Вопрос о целесообразности ежедневного возвращения муниципального служащего из места командирования к постоянному месту жительства в каждом конкретном случае решается представителем нанимателя или уполномоченным им лицом с учетом расстояния, условий транспортного сообщения, характера выполняемого служебного задания, а также необходимости создания муниципальному служащему условий для отдыха.</w:t>
      </w:r>
    </w:p>
    <w:p w:rsidR="00723C75" w:rsidRDefault="00723C75" w:rsidP="00723C75">
      <w:pPr>
        <w:numPr>
          <w:ilvl w:val="0"/>
          <w:numId w:val="4"/>
        </w:numPr>
        <w:spacing w:after="3" w:line="249" w:lineRule="auto"/>
        <w:ind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В случае временной нетрудоспособности командированного муниципального служащего, удостоверенной в установленном порядке, ему возмещаются расходы по найму жилого помещения (кроме случаев, когда командированный муниципальный служащий находится на стационарном лечении) и выплачиваются суточные в течение всего периода времени,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жительства.</w:t>
      </w:r>
    </w:p>
    <w:p w:rsidR="00723C75" w:rsidRDefault="00723C75" w:rsidP="00723C75">
      <w:pPr>
        <w:spacing w:after="3" w:line="249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За период временной нетрудоспособности командированному муниципальному служащему выплачивается пособие по временной нетрудоспособности в соответствии с законодательством Российской Федерации.</w:t>
      </w:r>
    </w:p>
    <w:p w:rsidR="00723C75" w:rsidRDefault="00723C75" w:rsidP="00723C75">
      <w:pPr>
        <w:numPr>
          <w:ilvl w:val="0"/>
          <w:numId w:val="4"/>
        </w:numPr>
        <w:spacing w:after="3" w:line="249" w:lineRule="auto"/>
        <w:ind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По возвращении из служебной командировки муниципальный служащий обязан в течение трех служебных дней:</w:t>
      </w:r>
    </w:p>
    <w:p w:rsidR="00723C75" w:rsidRDefault="00723C75" w:rsidP="00723C75">
      <w:pPr>
        <w:spacing w:after="3" w:line="249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а) представить в Администрацию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расходы.</w:t>
      </w:r>
    </w:p>
    <w:p w:rsidR="00723C75" w:rsidRDefault="00723C75" w:rsidP="00723C75">
      <w:pPr>
        <w:spacing w:after="3" w:line="249" w:lineRule="auto"/>
        <w:ind w:left="823" w:right="276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К авансовому отчету прилагаются:</w:t>
      </w:r>
    </w:p>
    <w:p w:rsidR="00723C75" w:rsidRDefault="00723C75" w:rsidP="00723C75">
      <w:pPr>
        <w:spacing w:after="3" w:line="249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командировочное удостоверение, оформленное надлежащим образом, в случае направления муниципального служащего в служебную командировку в пределах территории Республики Дагестан; документы о найме жилого помещения, о фактических расходах по проезду (включая оплату услуг по оформлению проездных документов, предоставлению в поездах постельных принадлежностей) и иных связанных со служебной командировкой расходах, произведенных с разрешения представителя нанимателя или уполномоченного им лица.</w:t>
      </w:r>
    </w:p>
    <w:p w:rsidR="00723C75" w:rsidRDefault="00723C75" w:rsidP="00723C75">
      <w:pPr>
        <w:spacing w:after="3" w:line="249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При отсутствии проездных документов (билетов) фактический срок пребывания муниципального служащего в служебной командировке определяется по иным подтверждающим период его нахождения в служебной командировке документам по перечню, предусмотренному </w:t>
      </w:r>
      <w:hyperlink r:id="rId6">
        <w:r>
          <w:rPr>
            <w:rFonts w:ascii="Times New Roman" w:eastAsia="Times New Roman" w:hAnsi="Times New Roman" w:cs="Times New Roman"/>
            <w:sz w:val="28"/>
          </w:rPr>
          <w:t>абзацем</w:t>
        </w:r>
      </w:hyperlink>
      <w:r w:rsidR="0004444D">
        <w:t xml:space="preserve"> </w:t>
      </w:r>
      <w:hyperlink r:id="rId7"/>
      <w:hyperlink r:id="rId8">
        <w:r>
          <w:rPr>
            <w:rFonts w:ascii="Times New Roman" w:eastAsia="Times New Roman" w:hAnsi="Times New Roman" w:cs="Times New Roman"/>
            <w:sz w:val="28"/>
          </w:rPr>
          <w:t>вторым</w:t>
        </w:r>
      </w:hyperlink>
      <w:r w:rsidR="0004444D">
        <w:t xml:space="preserve"> </w:t>
      </w:r>
      <w:hyperlink r:id="rId9"/>
      <w:hyperlink r:id="rId10">
        <w:r>
          <w:rPr>
            <w:rFonts w:ascii="Times New Roman" w:eastAsia="Times New Roman" w:hAnsi="Times New Roman" w:cs="Times New Roman"/>
            <w:sz w:val="28"/>
          </w:rPr>
          <w:t>пункта</w:t>
        </w:r>
      </w:hyperlink>
      <w:hyperlink r:id="rId11">
        <w:r>
          <w:rPr>
            <w:rFonts w:ascii="Times New Roman" w:eastAsia="Times New Roman" w:hAnsi="Times New Roman" w:cs="Times New Roman"/>
            <w:sz w:val="28"/>
          </w:rPr>
          <w:t xml:space="preserve"> 9</w:t>
        </w:r>
      </w:hyperlink>
      <w:r>
        <w:rPr>
          <w:rFonts w:ascii="Times New Roman" w:eastAsia="Times New Roman" w:hAnsi="Times New Roman" w:cs="Times New Roman"/>
          <w:sz w:val="28"/>
        </w:rPr>
        <w:t xml:space="preserve"> Порядка и условий командирования федеральных государственных гражданских служащих, утвержденных Указом Президента </w:t>
      </w:r>
    </w:p>
    <w:p w:rsidR="00723C75" w:rsidRDefault="00723C75" w:rsidP="00723C75">
      <w:pPr>
        <w:spacing w:after="3" w:line="249" w:lineRule="auto"/>
        <w:ind w:left="268" w:right="276"/>
        <w:jc w:val="both"/>
      </w:pPr>
      <w:r>
        <w:rPr>
          <w:rFonts w:ascii="Times New Roman" w:eastAsia="Times New Roman" w:hAnsi="Times New Roman" w:cs="Times New Roman"/>
          <w:sz w:val="28"/>
        </w:rPr>
        <w:t>Российской Федерации от 18 июля 2005 г. № 813;</w:t>
      </w:r>
    </w:p>
    <w:p w:rsidR="00723C75" w:rsidRDefault="00723C75" w:rsidP="00723C75">
      <w:pPr>
        <w:spacing w:after="3" w:line="249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б) представить в Администрацию отчет о выполненной работе за период пребывания в служебной командировке, согласованный с непосредственным руководителем.</w:t>
      </w:r>
    </w:p>
    <w:p w:rsidR="00723C75" w:rsidRDefault="00723C75" w:rsidP="00723C75">
      <w:pPr>
        <w:spacing w:after="3" w:line="249" w:lineRule="auto"/>
        <w:ind w:left="268" w:right="276" w:firstLine="530"/>
        <w:jc w:val="both"/>
      </w:pPr>
      <w:r>
        <w:rPr>
          <w:rFonts w:ascii="Times New Roman" w:eastAsia="Times New Roman" w:hAnsi="Times New Roman" w:cs="Times New Roman"/>
          <w:sz w:val="28"/>
        </w:rPr>
        <w:t>При предоставлении муниципальному служащему по окончании служебной командировки отпуска и направлении муниципального служащего к месту использования отпуска из места служебной командировки сроки представления документов, указанных в настоящем пункте, и произведения окончательного расчета определяются представителем нанимателя или уполномоченным им лицом.</w:t>
      </w:r>
    </w:p>
    <w:p w:rsidR="00723C75" w:rsidRDefault="00723C75" w:rsidP="00723C75">
      <w:pPr>
        <w:spacing w:after="0"/>
        <w:ind w:left="283"/>
      </w:pPr>
    </w:p>
    <w:p w:rsidR="00547DFC" w:rsidRPr="00723C75" w:rsidRDefault="00547DFC">
      <w:pPr>
        <w:rPr>
          <w:rFonts w:ascii="Times New Roman" w:hAnsi="Times New Roman" w:cs="Times New Roman"/>
          <w:sz w:val="28"/>
          <w:szCs w:val="28"/>
        </w:rPr>
      </w:pPr>
    </w:p>
    <w:sectPr w:rsidR="00547DFC" w:rsidRPr="00723C75" w:rsidSect="003B15D1">
      <w:pgSz w:w="11906" w:h="16838"/>
      <w:pgMar w:top="1276" w:right="559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6861"/>
    <w:multiLevelType w:val="hybridMultilevel"/>
    <w:tmpl w:val="2648DE52"/>
    <w:lvl w:ilvl="0" w:tplc="72C21B16">
      <w:start w:val="8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2CDE7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AC6B9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20D14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068B3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1A871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645B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3C2BB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B4849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837E3C"/>
    <w:multiLevelType w:val="hybridMultilevel"/>
    <w:tmpl w:val="533698F6"/>
    <w:lvl w:ilvl="0" w:tplc="9DDEEC9C">
      <w:start w:val="4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FC7B5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EEF35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B0B76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20100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BA3A9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34421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486CE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96794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094445"/>
    <w:multiLevelType w:val="hybridMultilevel"/>
    <w:tmpl w:val="B1D24796"/>
    <w:lvl w:ilvl="0" w:tplc="D452F5C6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5EE444">
      <w:start w:val="1"/>
      <w:numFmt w:val="lowerLetter"/>
      <w:lvlText w:val="%2"/>
      <w:lvlJc w:val="left"/>
      <w:pPr>
        <w:ind w:left="1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D85152">
      <w:start w:val="1"/>
      <w:numFmt w:val="lowerRoman"/>
      <w:lvlText w:val="%3"/>
      <w:lvlJc w:val="left"/>
      <w:pPr>
        <w:ind w:left="2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0446D2">
      <w:start w:val="1"/>
      <w:numFmt w:val="decimal"/>
      <w:lvlText w:val="%4"/>
      <w:lvlJc w:val="left"/>
      <w:pPr>
        <w:ind w:left="3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C410BC">
      <w:start w:val="1"/>
      <w:numFmt w:val="lowerLetter"/>
      <w:lvlText w:val="%5"/>
      <w:lvlJc w:val="left"/>
      <w:pPr>
        <w:ind w:left="3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0E9CC6">
      <w:start w:val="1"/>
      <w:numFmt w:val="lowerRoman"/>
      <w:lvlText w:val="%6"/>
      <w:lvlJc w:val="left"/>
      <w:pPr>
        <w:ind w:left="4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407FDC">
      <w:start w:val="1"/>
      <w:numFmt w:val="decimal"/>
      <w:lvlText w:val="%7"/>
      <w:lvlJc w:val="left"/>
      <w:pPr>
        <w:ind w:left="5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8435A">
      <w:start w:val="1"/>
      <w:numFmt w:val="lowerLetter"/>
      <w:lvlText w:val="%8"/>
      <w:lvlJc w:val="left"/>
      <w:pPr>
        <w:ind w:left="5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303000">
      <w:start w:val="1"/>
      <w:numFmt w:val="lowerRoman"/>
      <w:lvlText w:val="%9"/>
      <w:lvlJc w:val="left"/>
      <w:pPr>
        <w:ind w:left="6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D76806"/>
    <w:multiLevelType w:val="hybridMultilevel"/>
    <w:tmpl w:val="E814DB4E"/>
    <w:lvl w:ilvl="0" w:tplc="DA769190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3C147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7AFE5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C27C0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E2C5B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3AFDE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C88F6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60E2A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1AAB3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75"/>
    <w:rsid w:val="0004444D"/>
    <w:rsid w:val="00077629"/>
    <w:rsid w:val="00132E88"/>
    <w:rsid w:val="001A47F1"/>
    <w:rsid w:val="002C1A87"/>
    <w:rsid w:val="00355C5D"/>
    <w:rsid w:val="00547DFC"/>
    <w:rsid w:val="00723C75"/>
    <w:rsid w:val="00724194"/>
    <w:rsid w:val="0096630F"/>
    <w:rsid w:val="00A84DFC"/>
    <w:rsid w:val="00CD1C15"/>
    <w:rsid w:val="00DA204B"/>
    <w:rsid w:val="00E071CC"/>
    <w:rsid w:val="00E27988"/>
    <w:rsid w:val="00EB5F95"/>
    <w:rsid w:val="00E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C31F"/>
  <w15:docId w15:val="{3C9D4977-4582-4D4B-8940-D3DFAE3F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9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CAB46677A11E55F3BBB75665CAB652BC0E490573549EBBF42BA6A25FA5BA8BD382C9r8h5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CAB46677A11E55F3BBB75665CAB652BC0E490573549EBBF42BA6A25FA5BA8BD382C9r8h5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6CAB46677A11E55F3BBB75665CAB652BC0E490573549EBBF42BA6A25FA5BA8BD382C9r8h5G" TargetMode="External"/><Relationship Id="rId11" Type="http://schemas.openxmlformats.org/officeDocument/2006/relationships/hyperlink" Target="consultantplus://offline/ref=56CAB46677A11E55F3BBB75665CAB652BC0E490573549EBBF42BA6A25FA5BA8BD382C9r8h5G" TargetMode="External"/><Relationship Id="rId5" Type="http://schemas.openxmlformats.org/officeDocument/2006/relationships/image" Target="media/image1.jpg"/><Relationship Id="rId10" Type="http://schemas.openxmlformats.org/officeDocument/2006/relationships/hyperlink" Target="consultantplus://offline/ref=56CAB46677A11E55F3BBB75665CAB652BC0E490573549EBBF42BA6A25FA5BA8BD382C9r8h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CAB46677A11E55F3BBB75665CAB652BC0E490573549EBBF42BA6A25FA5BA8BD382C9r8h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Газета</cp:lastModifiedBy>
  <cp:revision>2</cp:revision>
  <dcterms:created xsi:type="dcterms:W3CDTF">2023-05-26T08:23:00Z</dcterms:created>
  <dcterms:modified xsi:type="dcterms:W3CDTF">2023-05-26T08:23:00Z</dcterms:modified>
</cp:coreProperties>
</file>